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AC3" w:rsidRPr="00BA5B38" w:rsidRDefault="00FA5AC3" w:rsidP="00FA5AC3">
      <w:pPr>
        <w:jc w:val="center"/>
        <w:rPr>
          <w:rFonts w:ascii="Times New Roman" w:hAnsi="Times New Roman" w:cs="Times New Roman"/>
          <w:b/>
          <w:noProof/>
          <w:sz w:val="52"/>
          <w:szCs w:val="52"/>
          <w:lang w:eastAsia="ru-RU"/>
        </w:rPr>
      </w:pPr>
      <w:r w:rsidRPr="00BA5B38"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>Ребята, прочитайте  внимательно материал</w:t>
      </w:r>
    </w:p>
    <w:p w:rsidR="00FA5AC3" w:rsidRPr="00BA5B38" w:rsidRDefault="00FA5AC3" w:rsidP="00FA5AC3">
      <w:pPr>
        <w:jc w:val="center"/>
        <w:rPr>
          <w:rFonts w:ascii="Times New Roman" w:hAnsi="Times New Roman" w:cs="Times New Roman"/>
          <w:b/>
          <w:noProof/>
          <w:sz w:val="52"/>
          <w:szCs w:val="52"/>
          <w:lang w:eastAsia="ru-RU"/>
        </w:rPr>
      </w:pPr>
      <w:r w:rsidRPr="00BA5B38"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 xml:space="preserve"> по теме</w:t>
      </w:r>
    </w:p>
    <w:p w:rsidR="00FA5AC3" w:rsidRDefault="00FA5AC3" w:rsidP="00FA5AC3">
      <w:pPr>
        <w:jc w:val="center"/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</w:pPr>
      <w:r w:rsidRPr="00BA5B38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«</w:t>
      </w:r>
      <w:r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Могучая кучка</w:t>
      </w:r>
      <w:r w:rsidRPr="00BA5B38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»</w:t>
      </w:r>
    </w:p>
    <w:p w:rsidR="00205777" w:rsidRDefault="00FA5AC3">
      <w:r>
        <w:rPr>
          <w:noProof/>
          <w:lang w:eastAsia="ru-RU"/>
        </w:rPr>
        <w:drawing>
          <wp:inline distT="0" distB="0" distL="0" distR="0" wp14:anchorId="77145625" wp14:editId="3CB644A0">
            <wp:extent cx="5715000" cy="1257300"/>
            <wp:effectExtent l="0" t="0" r="0" b="0"/>
            <wp:docPr id="1" name="Рисунок 1" descr="могучая ку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гучая куч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Default="00FA5AC3"/>
    <w:p w:rsidR="00FA5AC3" w:rsidRPr="00304C67" w:rsidRDefault="00FA5AC3" w:rsidP="00304C67">
      <w:pPr>
        <w:spacing w:line="240" w:lineRule="auto"/>
        <w:jc w:val="both"/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</w:pPr>
      <w:r w:rsidRPr="00304C67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lastRenderedPageBreak/>
        <w:t>Музыкальная культура XIX столетия выдалась необыкновенно богатой на творческие школы и художественные направления. Среди них особняком стоит так называемая «</w:t>
      </w:r>
      <w:r w:rsidRPr="00304C67">
        <w:rPr>
          <w:rStyle w:val="a5"/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Могучая кучка</w:t>
      </w:r>
      <w:r w:rsidRPr="00304C67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» - блестящее содружество пяти композиторов. Всех этих музыкальных гениев объединяла не только тесная дружба, любовь к музыке и творчеству – их умы пленили общие взгляды на искусство. Эта группа талантливых музыкантов не просто оставила глубокий след в отечественной истории, но и коренным образом изменила ее дальнейшее развитие.</w:t>
      </w:r>
    </w:p>
    <w:p w:rsidR="00FA5AC3" w:rsidRPr="00FA5AC3" w:rsidRDefault="00FA5AC3" w:rsidP="00FA5AC3">
      <w:pPr>
        <w:pStyle w:val="a6"/>
        <w:shd w:val="clear" w:color="auto" w:fill="FBFBFB"/>
        <w:spacing w:before="225" w:beforeAutospacing="0" w:after="300" w:afterAutospacing="0"/>
        <w:jc w:val="center"/>
        <w:rPr>
          <w:sz w:val="27"/>
          <w:szCs w:val="27"/>
        </w:rPr>
      </w:pPr>
      <w:r w:rsidRPr="00FA5AC3">
        <w:rPr>
          <w:rStyle w:val="a5"/>
          <w:sz w:val="28"/>
          <w:szCs w:val="28"/>
        </w:rPr>
        <w:t>Как все начиналось</w:t>
      </w:r>
    </w:p>
    <w:p w:rsidR="00FA5AC3" w:rsidRDefault="00FA5AC3" w:rsidP="00FA5AC3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Кружок знаменитых музыкантов сложился не сразу, поскольку по разным причинам они на протяжении нескольких лет не могли встретиться в полном составе.</w:t>
      </w:r>
    </w:p>
    <w:p w:rsidR="00FA5AC3" w:rsidRDefault="00FA5AC3" w:rsidP="00FA5AC3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Первым шагом к появлению «Могучей кучки» стал приезд из Нижнего Новгорода в Петербург </w:t>
      </w:r>
      <w:hyperlink r:id="rId7" w:history="1">
        <w:r>
          <w:rPr>
            <w:rStyle w:val="a7"/>
            <w:b/>
            <w:bCs/>
            <w:sz w:val="28"/>
            <w:szCs w:val="28"/>
          </w:rPr>
          <w:t>М.А. Балакирева</w:t>
        </w:r>
      </w:hyperlink>
      <w:r>
        <w:rPr>
          <w:color w:val="252425"/>
          <w:sz w:val="28"/>
          <w:szCs w:val="28"/>
        </w:rPr>
        <w:t>. Тогда ему было всего лишь 18 лет, но он уже успел снискать славу одаренного музыканта. Все современники единогласно отмечали его блестящую виртуозную технику, глубину исполнительской мысли и великолепное чувство формы.</w:t>
      </w:r>
    </w:p>
    <w:p w:rsidR="00FA5AC3" w:rsidRDefault="00FA5AC3" w:rsidP="00FA5AC3">
      <w:pPr>
        <w:pStyle w:val="a6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  <w:r>
        <w:rPr>
          <w:noProof/>
          <w:color w:val="41656F"/>
          <w:sz w:val="28"/>
          <w:szCs w:val="28"/>
        </w:rPr>
        <w:drawing>
          <wp:inline distT="0" distB="0" distL="0" distR="0" wp14:anchorId="3BA28456" wp14:editId="64BBBD38">
            <wp:extent cx="3505200" cy="2190750"/>
            <wp:effectExtent l="0" t="0" r="0" b="0"/>
            <wp:docPr id="2" name="Рисунок 2" descr="Милий Алексеевич Балакирев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Милий Алексеевич Балакире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C3" w:rsidRDefault="00FA5AC3" w:rsidP="00FA5AC3">
      <w:pPr>
        <w:pStyle w:val="a6"/>
        <w:shd w:val="clear" w:color="auto" w:fill="FBFBFB"/>
        <w:spacing w:before="225" w:beforeAutospacing="0" w:after="300" w:afterAutospacing="0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Своими выступлениями он привлек к себе внимание не только меломанов и завсегдатаев петербургских концертных залов, но и музыкального критика и историка искусств В.В. Стасова, позднее ставшего главным идейным вдохновителем кучкистов. Талантливого пианиста наперебой приглашали к себе на концерты состоятельные вельможи, однако Балакирев быстро осознал, что такие светские развлечения ему не интересны, и выбрал для себя другой путь. </w:t>
      </w:r>
      <w:proofErr w:type="spellStart"/>
      <w:r>
        <w:rPr>
          <w:color w:val="252425"/>
          <w:sz w:val="28"/>
          <w:szCs w:val="28"/>
        </w:rPr>
        <w:t>Милий</w:t>
      </w:r>
      <w:proofErr w:type="spellEnd"/>
      <w:r>
        <w:rPr>
          <w:color w:val="252425"/>
          <w:sz w:val="28"/>
          <w:szCs w:val="28"/>
        </w:rPr>
        <w:t xml:space="preserve"> Алексеевич увидел свой долг в ином служении отечественной культуре – он решил стать музыкантом-просветителем. К концу 50-х – началу 60-х годов он являлся одной из ведущих фигур русского музыкального искусства, на которую равнялись и </w:t>
      </w:r>
      <w:proofErr w:type="gramStart"/>
      <w:r>
        <w:rPr>
          <w:color w:val="252425"/>
          <w:sz w:val="28"/>
          <w:szCs w:val="28"/>
        </w:rPr>
        <w:t>с</w:t>
      </w:r>
      <w:proofErr w:type="gramEnd"/>
      <w:r>
        <w:rPr>
          <w:color w:val="252425"/>
          <w:sz w:val="28"/>
          <w:szCs w:val="28"/>
        </w:rPr>
        <w:t xml:space="preserve"> которой мечтали познакомиться лично начинающие музыканты. И зачастую, такие знакомства проходили на музыкальных вечерах, которые организовывали у себя дома любители высокого искусства.</w:t>
      </w:r>
    </w:p>
    <w:p w:rsidR="00FA5AC3" w:rsidRDefault="00FA5AC3" w:rsidP="00FA5AC3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>
        <w:rPr>
          <w:color w:val="252425"/>
          <w:sz w:val="28"/>
          <w:szCs w:val="28"/>
        </w:rPr>
        <w:lastRenderedPageBreak/>
        <w:t xml:space="preserve">В 1856 году страстный поклонник камерной музыки, инспектор Петербургского университета А.И. </w:t>
      </w:r>
      <w:proofErr w:type="spellStart"/>
      <w:r>
        <w:rPr>
          <w:color w:val="252425"/>
          <w:sz w:val="28"/>
          <w:szCs w:val="28"/>
        </w:rPr>
        <w:t>Фицтум</w:t>
      </w:r>
      <w:proofErr w:type="spellEnd"/>
      <w:r>
        <w:rPr>
          <w:color w:val="252425"/>
          <w:sz w:val="28"/>
          <w:szCs w:val="28"/>
        </w:rPr>
        <w:t xml:space="preserve"> фон </w:t>
      </w:r>
      <w:proofErr w:type="spellStart"/>
      <w:r>
        <w:rPr>
          <w:color w:val="252425"/>
          <w:sz w:val="28"/>
          <w:szCs w:val="28"/>
        </w:rPr>
        <w:t>Экстедт</w:t>
      </w:r>
      <w:proofErr w:type="spellEnd"/>
      <w:r>
        <w:rPr>
          <w:color w:val="252425"/>
          <w:sz w:val="28"/>
          <w:szCs w:val="28"/>
        </w:rPr>
        <w:t xml:space="preserve"> регулярно проводил в своем доме квартетные собрания, на одном из которых и произошла знаменательная встреча Балакирева с Ц.А. Кюи. Правда, для Кюи тогда музыка была всего лишь увлечением – он обучался в Военно-Инженерной академии и не так давно был произведен в офицеры, однако эта встреча буквально перевернула его жизнь. Казалось бы, он был полной противоположностью </w:t>
      </w:r>
      <w:proofErr w:type="spellStart"/>
      <w:r>
        <w:rPr>
          <w:color w:val="252425"/>
          <w:sz w:val="28"/>
          <w:szCs w:val="28"/>
        </w:rPr>
        <w:t>Милия</w:t>
      </w:r>
      <w:proofErr w:type="spellEnd"/>
      <w:r>
        <w:rPr>
          <w:color w:val="252425"/>
          <w:sz w:val="28"/>
          <w:szCs w:val="28"/>
        </w:rPr>
        <w:t xml:space="preserve"> – очень рассудительным, расчетливым, остроумным, однако своей живостью смог привлечь его внимание и расположить к себе. Тогда Балакирев рассказал ему о </w:t>
      </w:r>
      <w:hyperlink r:id="rId9" w:history="1">
        <w:r>
          <w:rPr>
            <w:rStyle w:val="a7"/>
            <w:b/>
            <w:bCs/>
            <w:sz w:val="28"/>
            <w:szCs w:val="28"/>
          </w:rPr>
          <w:t>Гл</w:t>
        </w:r>
        <w:r>
          <w:rPr>
            <w:rStyle w:val="a7"/>
            <w:b/>
            <w:bCs/>
            <w:sz w:val="28"/>
            <w:szCs w:val="28"/>
          </w:rPr>
          <w:t>и</w:t>
        </w:r>
        <w:r>
          <w:rPr>
            <w:rStyle w:val="a7"/>
            <w:b/>
            <w:bCs/>
            <w:sz w:val="28"/>
            <w:szCs w:val="28"/>
          </w:rPr>
          <w:t>нке</w:t>
        </w:r>
      </w:hyperlink>
      <w:r>
        <w:rPr>
          <w:color w:val="252425"/>
          <w:sz w:val="28"/>
          <w:szCs w:val="28"/>
        </w:rPr>
        <w:t>, а Кюи поделился с ним впечатлениями о музыке своего учителя Монюшко. Этот простой, казалось бы, разговор, и положил начало великой дружбе. Причем, с того самого момента они были не только приятелями, которые посещали многие музыкальные вечера вместе: Балакирев стал для Кюи учителем, под руководством которого он создал свои первые композиторские опусы.</w:t>
      </w:r>
    </w:p>
    <w:p w:rsidR="00FA5AC3" w:rsidRDefault="00FA5AC3" w:rsidP="00FA5AC3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8"/>
          <w:szCs w:val="28"/>
        </w:rPr>
      </w:pPr>
      <w:r w:rsidRPr="00FA5AC3">
        <w:rPr>
          <w:color w:val="252425"/>
          <w:sz w:val="28"/>
          <w:szCs w:val="28"/>
        </w:rPr>
        <w:t>Регулярно устраивались собрания и в доме С. Даргомыжского. Именно там, в 1857 году Кюи подружился с гвардейским офицером М. П. Мусоргским. Кюи, в свою очередь, представил молодого военнослужащего Балакиреву, и с тех пор Модест Петрович стал частым гостем в его доме. </w:t>
      </w:r>
      <w:hyperlink r:id="rId10" w:history="1">
        <w:r w:rsidRPr="00FA5AC3">
          <w:rPr>
            <w:b/>
            <w:bCs/>
            <w:color w:val="0000FF"/>
            <w:sz w:val="28"/>
            <w:szCs w:val="28"/>
          </w:rPr>
          <w:t>Мусоргский</w:t>
        </w:r>
      </w:hyperlink>
      <w:r w:rsidRPr="00FA5AC3">
        <w:rPr>
          <w:color w:val="252425"/>
          <w:sz w:val="28"/>
          <w:szCs w:val="28"/>
        </w:rPr>
        <w:t> был так вдохновлен этим знакомством, что в первое время даже брал у него уроки.</w:t>
      </w:r>
    </w:p>
    <w:p w:rsidR="00FA5AC3" w:rsidRPr="00FA5AC3" w:rsidRDefault="00FA5AC3" w:rsidP="00FA5AC3">
      <w:pPr>
        <w:pStyle w:val="a6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  <w:r w:rsidRPr="00FA5AC3">
        <w:rPr>
          <w:noProof/>
          <w:color w:val="41656F"/>
          <w:sz w:val="28"/>
          <w:szCs w:val="28"/>
        </w:rPr>
        <w:drawing>
          <wp:inline distT="0" distB="0" distL="0" distR="0" wp14:anchorId="19B72F60" wp14:editId="23A12F1F">
            <wp:extent cx="2838450" cy="2199798"/>
            <wp:effectExtent l="0" t="0" r="0" b="0"/>
            <wp:docPr id="4" name="Рисунок 4" descr="Модест Петрович Мусоргский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Модест Петрович Мусоргский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985" cy="2200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Следующим ряды будущей «Могучей кучки» пополнил </w:t>
      </w:r>
      <w:hyperlink r:id="rId12" w:history="1">
        <w:r w:rsidRPr="00FA5AC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lang w:eastAsia="ru-RU"/>
          </w:rPr>
          <w:t>Н.А. Римский-Корсаков</w:t>
        </w:r>
      </w:hyperlink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Произошло это с подачи его педагога Ф.А.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Канилле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Причем, заслуга этого учителя перед музыкальным искусством огромна, ведь именно благодаря ему воспитанник Морского Кадетского корпуса Римский-Корсаков продолжил занятия музыкой, вопреки запретам его старшего брата. Видя одаренность своего ученика,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Канилле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по-прежнему приглашал его к себе на занятия. Правда, это уже были не такие полноценные уроки – Николай показывал свои сочинения, а его бывший педагог делал замечания и знакомил его с композиторскими приемами и теорией. Поскольку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Канилле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был близок со многими выдающимися музыкантами своего времени, он </w:t>
      </w: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lastRenderedPageBreak/>
        <w:t>твердо решил ввести в этот круг и Римского-Корсакова. 26 ноября он привел его в дом Хилькевича, расположенный на Офицерской улице (позднее переименованной в улицу Декабристов), где и собирались молодые музыканты. В 1862 году на такой встрече </w:t>
      </w:r>
      <w:hyperlink r:id="rId13" w:history="1">
        <w:r w:rsidRPr="00FA5AC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lang w:eastAsia="ru-RU"/>
          </w:rPr>
          <w:t>Бородин</w:t>
        </w:r>
      </w:hyperlink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 был представлен Балакиреву и Кюи.</w:t>
      </w:r>
    </w:p>
    <w:p w:rsidR="00FA5AC3" w:rsidRPr="00FA5AC3" w:rsidRDefault="00FA5AC3" w:rsidP="00FA5AC3">
      <w:pPr>
        <w:shd w:val="clear" w:color="auto" w:fill="FBFBFB"/>
        <w:spacing w:before="225" w:after="300" w:line="240" w:lineRule="auto"/>
        <w:jc w:val="center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noProof/>
          <w:color w:val="252425"/>
          <w:sz w:val="27"/>
          <w:szCs w:val="27"/>
          <w:lang w:eastAsia="ru-RU"/>
        </w:rPr>
        <w:drawing>
          <wp:inline distT="0" distB="0" distL="0" distR="0" wp14:anchorId="3A3B9639" wp14:editId="1AFED8BC">
            <wp:extent cx="3044578" cy="1781175"/>
            <wp:effectExtent l="0" t="0" r="3810" b="0"/>
            <wp:docPr id="5" name="Рисунок 5" descr="https://soundtimes.ru/images/shkatulka/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oundtimes.ru/images/shkatulka/47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162" cy="1783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C3" w:rsidRPr="00FA5AC3" w:rsidRDefault="00FA5AC3" w:rsidP="00FA5AC3">
      <w:pPr>
        <w:shd w:val="clear" w:color="auto" w:fill="FBFBFB"/>
        <w:spacing w:before="225" w:after="300" w:line="240" w:lineRule="auto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  <w:t> </w:t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легкой руки Стасова…</w:t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В 60-е годы XIX столетия произошло значимое для отечественной музыкальной культуры событие, которое и дало содружеству петербургских музыкантов имя. У истоков этого события стоял М.И. Балакирев.</w:t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Одним из близких друзей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Милия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Алексеевича был хоровой дирижер Г.Я. Ломакин. Очень часто они вместе с Серовым и Стасовым собирались вместе, чтобы обсудить насущные проблемы. Во время одной из таких встреч разговор зашел о музыкальном прогрессе, развитии хорового искусства, и, конечно, знаменитом хоре графа Шереметьева, где Ломакин значился капельмейстером. И тогда все возмутились тем фактом, что послушать этот гениальный хор могут лишь избранные, в то время как он должен быть всеобщим достоянием. В ответ на это Балакирев озвучил свою идею, давно не дающую ему покоя – он предложил создать Бесплатную музыкальную школу, в которой образование мог получить любой желающий. Из учеников композитор предложил создать свой оркестр и хор. Эта идея очень понравилась Ломакину, и он сразу же занялся ее реализацией. Он уговорил Шереметьева отпустить его хор на публичный концерт, а все собранные средства отдать на открытие школы. Граф ответил согласием, и 18 марта 1862 года в учреждении были проведены первые уроки. Желающих учиться было очень много, и поэтому к 1865 году в распоряжении Балакирева уже был хорошо подготовленный симфонический оркестр и прекрасно обученный хор.</w:t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Параллельно с педагогической работой Балакирев продолжал дирижерскую деятельность. В 1867 году он отправился в Прагу, чтобы там познакомить </w:t>
      </w: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lastRenderedPageBreak/>
        <w:t>чешскую публику с </w:t>
      </w:r>
      <w:hyperlink r:id="rId15" w:history="1">
        <w:r w:rsidRPr="00FA5AC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lang w:eastAsia="ru-RU"/>
          </w:rPr>
          <w:t>операми</w:t>
        </w:r>
      </w:hyperlink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 Глинки. На премьере «</w:t>
      </w:r>
      <w:hyperlink r:id="rId16" w:history="1">
        <w:r w:rsidRPr="00FA5AC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lang w:eastAsia="ru-RU"/>
          </w:rPr>
          <w:t>Руслана и Людмилы</w:t>
        </w:r>
      </w:hyperlink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» выяснилось, что куда-то пропала партитура. Однако маэстро не растерялся и продирижировал наизусть. Эта постановка оживила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межславянские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отношения и Россию стали часто посещать представители других стран. В их честь решено было устроить концерт силами Бесплатной музыкальной школы, и будущие кучкисты как раз готовили его программу. Специально для него они даже решили сочинить одночастные произведения: Балакирев взялся за «Увертюру на чешские темы», Римский-Корсаков – «Фантазию на сербские темы», а Мусоргский надумал написать симфоническую поэму, повествующую о событиях в Чехии XV века.</w:t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center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noProof/>
          <w:color w:val="41656F"/>
          <w:sz w:val="28"/>
          <w:szCs w:val="28"/>
          <w:lang w:eastAsia="ru-RU"/>
        </w:rPr>
        <w:drawing>
          <wp:inline distT="0" distB="0" distL="0" distR="0" wp14:anchorId="1BA4A933" wp14:editId="16FBDA01">
            <wp:extent cx="3200400" cy="1851660"/>
            <wp:effectExtent l="0" t="0" r="0" b="0"/>
            <wp:docPr id="6" name="Рисунок 6" descr="Глинка опера «Руслан и Людмила»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линка опера «Руслан и Людмила»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В итоге Мусоргский свою задумку так и не осуществил, а вот другие два произведения были написаны и исполнены на концерте 12 мая 1867 года. Прошел он с небывалым успехом, и о нем даже написали в столичной прессе. Свой вклад в обсуждение этого концерта внес и Стасов, написав объемную статью под названием «Славянский концерт г. Балакирева». Эту работу он решил окончить одним наставлением, дабы слушатели навсегда запомнили то, «сколько поэзии, чувства, таланта и уменья есть у маленькой, но уже могучей кучки русских музыкантов». Эта фраза стала судьбоносной и название «Могучая кучка» прочно вошло в музыкальную историю. Также это содружество музыкантов известно под названиями «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Балакиревский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кружок», «Группа пяти», «Русская пятерка» и «Новая русская музыкальная школа».</w:t>
      </w:r>
    </w:p>
    <w:p w:rsidR="00FA5AC3" w:rsidRPr="00304C67" w:rsidRDefault="00FA5AC3" w:rsidP="00304C67">
      <w:pPr>
        <w:pStyle w:val="a6"/>
        <w:shd w:val="clear" w:color="auto" w:fill="FBFBFB"/>
        <w:spacing w:before="225" w:beforeAutospacing="0" w:after="300" w:afterAutospacing="0"/>
        <w:jc w:val="center"/>
        <w:rPr>
          <w:sz w:val="27"/>
          <w:szCs w:val="27"/>
        </w:rPr>
      </w:pPr>
      <w:r w:rsidRPr="00304C67">
        <w:rPr>
          <w:rStyle w:val="a5"/>
          <w:sz w:val="28"/>
          <w:szCs w:val="28"/>
        </w:rPr>
        <w:t>Распад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В последней трети XIX века в переписке кучкистов, их друзей и родных частенько встречаются рассуждения о том, что именно послужило причиной раскола содружества. Лучше всех эту мысль выразил Бородин, который писал, что считает естественным явление, когда по мере становления и взросления личности ее индивидуальность и взгляды берут верх над общественными убеждениями. Вкусы, предпочтения меняются вместе с человеком, и этот процесс во все времена неизбежен, считал он.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В 1881 году самым первым ушел из жизни Мусоргский. Перед неизбежной кончиной его мучило подорванное здоровье и постоянные недуги, к тому же </w:t>
      </w:r>
      <w:r>
        <w:rPr>
          <w:color w:val="252425"/>
          <w:sz w:val="28"/>
          <w:szCs w:val="28"/>
        </w:rPr>
        <w:lastRenderedPageBreak/>
        <w:t>угнетало тяжелое материальное положение. Все это отвлекало его от творческой самореализации, вгоняло в депрессию и заставило уйти в себя.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1887 году скончался Бородин. После его смерти дороги оставшихся в живых членов группы разошлись безвозвратно. Балакирев, выбрав отчужденный образ жизни, прервал отношения с Римским-Корсаковым, Кюи к тому времени давно в творческом смысле потерял своих одаренных товарищей. Лишь один Стасов продолжал поддерживать отношения со всеми троими.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  <w:r>
        <w:rPr>
          <w:noProof/>
          <w:color w:val="41656F"/>
          <w:sz w:val="28"/>
          <w:szCs w:val="28"/>
        </w:rPr>
        <w:drawing>
          <wp:inline distT="0" distB="0" distL="0" distR="0" wp14:anchorId="7EA072EA" wp14:editId="6C658420">
            <wp:extent cx="3448050" cy="2290490"/>
            <wp:effectExtent l="0" t="0" r="0" b="0"/>
            <wp:docPr id="13" name="Рисунок 13" descr="Александр Порфирьевич Бородин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Александр Порфирьевич Бородин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413" cy="229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В начале 70-х годов Балакирев оставил свои музыкальные притязания и на время перестал заниматься сочинительством. В конце десятилетия он вновь принялся творить, но уже тогда всем было понятно, что его творческий запал угас. Очевидно было, что потенциал, внутренний огонь и силы оставили композитора. Но все же, ему удалось сохранить за собой место руководителя Придворной капеллы и Бесплатной музыкальной школы. Именно ему и Римскому-Корсакову ученики обязаны тем, что получили блестящее образование и стали со временем выдающимися деятельными искусства. Маэстро не стало в 1910 году.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Кюи со временем окончательно оставил музыку и вплотную занялся второй профессией. 1888 году он занял место профессора и преподавателя при Военно-инженерной академии на кафедре защитных сооружений и опубликовал немало интереснейших трудов на эту тему.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Только Римский-Корсаков до конца своей долгой жизни (он умер лишь в 1908 году) оставался верен идеям и идеалам, когда-то возвысившим «Могучую кучку». Он долгое время возглавлял общественное музыкальное движение, занимался педагогической работой и даже стал дирижером Бесплатной музыкальной школы.</w:t>
      </w:r>
    </w:p>
    <w:p w:rsidR="00FA5AC3" w:rsidRDefault="00FA5AC3" w:rsidP="00FA5AC3">
      <w:pPr>
        <w:pStyle w:val="a6"/>
        <w:shd w:val="clear" w:color="auto" w:fill="FBFBFB"/>
        <w:spacing w:before="225" w:beforeAutospacing="0" w:after="300" w:afterAutospacing="0"/>
        <w:rPr>
          <w:color w:val="252425"/>
          <w:sz w:val="27"/>
          <w:szCs w:val="27"/>
        </w:rPr>
      </w:pPr>
    </w:p>
    <w:p w:rsidR="00304C67" w:rsidRDefault="00304C67" w:rsidP="00304C67">
      <w:pPr>
        <w:pStyle w:val="a6"/>
        <w:shd w:val="clear" w:color="auto" w:fill="FBFBFB"/>
        <w:spacing w:before="225" w:beforeAutospacing="0" w:after="300" w:afterAutospacing="0"/>
        <w:jc w:val="center"/>
        <w:rPr>
          <w:b/>
          <w:bCs/>
          <w:sz w:val="28"/>
          <w:szCs w:val="28"/>
        </w:rPr>
      </w:pPr>
    </w:p>
    <w:p w:rsidR="00FA5AC3" w:rsidRP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center"/>
        <w:rPr>
          <w:sz w:val="27"/>
          <w:szCs w:val="27"/>
        </w:rPr>
      </w:pPr>
      <w:r w:rsidRPr="00FA5AC3">
        <w:rPr>
          <w:b/>
          <w:bCs/>
          <w:sz w:val="28"/>
          <w:szCs w:val="28"/>
        </w:rPr>
        <w:lastRenderedPageBreak/>
        <w:t>Интересные факты</w:t>
      </w:r>
    </w:p>
    <w:p w:rsidR="00FA5AC3" w:rsidRPr="00FA5AC3" w:rsidRDefault="00FA5AC3" w:rsidP="00304C6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Из-за того, что композиторы долгое время не могли встретиться впятером, точной даты основания «Могучей кучки» не существует. Временем создания кружка принято считать конец 1850-начало 1860 гг. XIX столетия. Нет и точной даты распада содружества – во всех источниках значатся 70-е гг.</w:t>
      </w:r>
    </w:p>
    <w:p w:rsidR="00FA5AC3" w:rsidRPr="00FA5AC3" w:rsidRDefault="00FA5AC3" w:rsidP="00304C6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Головная боль Балакирева помогла ему завести знакомство с Бородиным. Однажды к Боткину, который был профессором-терапевтом, пришел Балакирев и пожаловался на сильные головные боли. Боткин сам любил музыку, сам играл на виолончели, и поэтому он быстро перестал быть для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Милия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врачом. Вскоре он пригласил его принять участие в его «субботах» - именно так он называл встречи, которые проходили у него дома. Там собирались артисты, музыканты и писатели, и именно там Балакирев познакомился с Бородиным. После этого Александр Порфирьевич стал частым гостем в доме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Милия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Алексеевича, и вскоре органично вписался в творческий союз.</w:t>
      </w:r>
    </w:p>
    <w:p w:rsidR="00FA5AC3" w:rsidRPr="00FA5AC3" w:rsidRDefault="00FA5AC3" w:rsidP="00304C6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После знакомства с Балакиревым Мусорский стал брать у него платные уроки. Однако стоило им подружиться, как их занятия переросли в приятельские, а вместе с тем и бесплатные творческие встречи.</w:t>
      </w:r>
    </w:p>
    <w:p w:rsidR="00FA5AC3" w:rsidRPr="00FA5AC3" w:rsidRDefault="00FA5AC3" w:rsidP="00304C6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Бородин и Мусоргский впервые встретились еще в 1856 году, правда, тогда они не обратили друг на друга никакого внимания. Случилось это в военно-сухопутном госпитале. Тогда Бородин был дежурным врачом, а Мусоргский – дежурным офицером.</w:t>
      </w:r>
    </w:p>
    <w:p w:rsidR="00FA5AC3" w:rsidRPr="00FA5AC3" w:rsidRDefault="00FA5AC3" w:rsidP="00304C6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Страстным почитателем «Русской пятерки» был </w:t>
      </w:r>
      <w:proofErr w:type="spellStart"/>
      <w:r w:rsidRPr="00FA5AC3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fldChar w:fldCharType="begin"/>
      </w:r>
      <w:r w:rsidRPr="00FA5AC3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instrText xml:space="preserve"> HYPERLINK "https://soundtimes.ru/muzykalnaya-shkatulka/velikie-kompozitory/ferents-list" </w:instrText>
      </w:r>
      <w:r w:rsidRPr="00FA5AC3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fldChar w:fldCharType="separate"/>
      </w:r>
      <w:r w:rsidRPr="00FA5AC3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Ференц</w:t>
      </w:r>
      <w:proofErr w:type="spellEnd"/>
      <w:r w:rsidRPr="00FA5AC3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 xml:space="preserve"> Лист</w:t>
      </w:r>
      <w:r w:rsidRPr="00FA5AC3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fldChar w:fldCharType="end"/>
      </w: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. Он лично знал Бородина, и очень ценил его творчество. Лист старательно пропагандировал произведения всех кучкистов в Западной Европе.</w:t>
      </w:r>
    </w:p>
    <w:p w:rsidR="00FA5AC3" w:rsidRPr="00FA5AC3" w:rsidRDefault="00FA5AC3" w:rsidP="00304C67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Некоторые историки считают критика Стасова негласным шестым кучкистом, и это несмотря на то, что он не занимался композиторской деятельностью.</w:t>
      </w:r>
    </w:p>
    <w:p w:rsidR="00FA5AC3" w:rsidRPr="00FA5AC3" w:rsidRDefault="00FA5AC3" w:rsidP="00304C67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Большим достижением композиторов-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балакиревцев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стало возрождение фольклора. Они стремились создать национальный стиль в искусстве, и поэтому возвращались к его истокам – организовывали экспедиции, во время которых собирали фольклор, исследовали и систематизировали его, а после вписывали в свои сочинения. Также кучкистами было издано несколько крупных сборников русских народных песен, которые пользуются большой популярностью и в наши дни.</w:t>
      </w:r>
    </w:p>
    <w:p w:rsidR="00FA5AC3" w:rsidRPr="00FA5AC3" w:rsidRDefault="00FA5AC3" w:rsidP="00304C67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В мире существует несколько композиторских объединений, организованных по типу «Могучей кучки». Например, в XX столетии появилась «Армянская могучая кучка» - это объединение пяти армянских композиторов, возникшее в 1920-1921 гг. В нее входили А. Арутюнян, А.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Бабаджанян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А.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Худоян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Л. Сарьян и Э.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Мирзоян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В эти же годы во Франции под руководством Э. Сати и Ж. Кокто образовалась так называемая «Шестерка». В этом творческом союзе значились Л.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Дюрей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Д.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Мийо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А.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Онеггер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Ж.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Орик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, </w:t>
      </w:r>
      <w:hyperlink r:id="rId19" w:history="1">
        <w:r w:rsidRPr="00FA5AC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lang w:eastAsia="ru-RU"/>
          </w:rPr>
          <w:t xml:space="preserve">Ф. </w:t>
        </w:r>
        <w:proofErr w:type="spellStart"/>
        <w:r w:rsidRPr="00FA5AC3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lang w:eastAsia="ru-RU"/>
          </w:rPr>
          <w:t>Пуленк</w:t>
        </w:r>
        <w:proofErr w:type="spellEnd"/>
      </w:hyperlink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 и Ж.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Тайфер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В 1930 году в Испании сложилась еще одна группа – «Большая </w:t>
      </w: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lastRenderedPageBreak/>
        <w:t xml:space="preserve">восьмерка», куда входили Роза Гарсиа Аскот, Сальвадор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Бакариссе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Эрнесто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Альфтер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Хулиан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Баутиста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Хуан Хосе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Мантекон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Густаво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Питталуга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Фернандо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Ремача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Jesus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Bal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y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Gay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Несколько позднее образовалась и «Турецкая пятерка», которую составили -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Джемаль</w:t>
      </w:r>
      <w:proofErr w:type="spellEnd"/>
      <w:proofErr w:type="gram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Р</w:t>
      </w:r>
      <w:proofErr w:type="gram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ешит Рей, Хасан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Ферид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Алнар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Ахмед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Аднан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Сайгун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а также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Неджиль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Казым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Аксес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и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Ульви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Джемаль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Эркин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Существует и «Американская пятерка», членами которой являются Ч.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Айвз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К.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Рагглс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У.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Риггер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Дж. Беккер, Г.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Кауэлл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.</w:t>
      </w:r>
    </w:p>
    <w:p w:rsidR="00FA5AC3" w:rsidRPr="00FA5AC3" w:rsidRDefault="00FA5AC3" w:rsidP="00304C67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Четыре композитора-кучкиста носили бороды – это Балакирев, Кюи, Римский-Корсаков и Мусоргский. Любопытно, но ни на одном из прижизненных портретов у Бородина нет бороды, а вот на могильном камне он изображен бородатым.</w:t>
      </w:r>
    </w:p>
    <w:p w:rsidR="00FA5AC3" w:rsidRPr="00FA5AC3" w:rsidRDefault="00FA5AC3" w:rsidP="00304C67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Русский художник К.Е. Маковский в 1871 году создал карикатуру на «Могучую кучку». На ней композиторы запечатлены в облике братьев наших меньших – Кюи предстает лисицей, руководитель содружества Балакирев – медведем, Мусоргский – петухом, а любитель морской стихии Римский-Корсаков – крабом, из-за его спины выглядывает Бородин. Также на этом полотне присутствуют В. Гартман в виде забавной обезьянки, сестры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Пургольд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в облике собак, знаменитый критик Серов в образе громовержца и Стасов, на плече которого уютно расположился скульптор М. </w:t>
      </w:r>
      <w:proofErr w:type="spellStart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Антокольский</w:t>
      </w:r>
      <w:proofErr w:type="spellEnd"/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в образе великого и коварного искусителя Мефистофеля.</w:t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center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noProof/>
          <w:color w:val="252425"/>
          <w:sz w:val="27"/>
          <w:szCs w:val="27"/>
          <w:lang w:eastAsia="ru-RU"/>
        </w:rPr>
        <w:drawing>
          <wp:inline distT="0" distB="0" distL="0" distR="0" wp14:anchorId="35733915" wp14:editId="2061BAD7">
            <wp:extent cx="3228975" cy="2271815"/>
            <wp:effectExtent l="0" t="0" r="0" b="0"/>
            <wp:docPr id="16" name="Рисунок 16" descr="https://soundtimes.ru/images/shkatulka/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oundtimes.ru/images/shkatulka/479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654" cy="227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Всегда ли их было пятеро?</w:t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Любопытно, но поначалу в составе творческого союза числились только четыре композитора – Кюи, Мусоргский, Римский-Корсаков и Балакирев. Они ежедневно собирались в доме Балакирева, и первое эти встречи больше походили на уроки – друзья музицировали, а после анализировали творения великих гениев музыкального искусства, дотошно разбирая техническую и творческую сторону каждого сочинения. Набравшись достаточно опыта, они стали давать настоящие концерты – пианисты Балакирев и Мусоргский играли дуэтом и порознь, Модест Петрович часто пел. Бывало, что композиторы ставили даже целые сцены из опер. Здесь же впервые звучали и их сочинения. Однако вскоре эта творческая идиллия была нарушена, и </w:t>
      </w: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lastRenderedPageBreak/>
        <w:t>друзей временно осталось трое – в 1862 году по долгу своей профессии Римский-Корсаков отправился в кругосветное плавание. Вернулся он только три года спустя.</w:t>
      </w:r>
    </w:p>
    <w:p w:rsidR="00FA5AC3" w:rsidRPr="00FA5AC3" w:rsidRDefault="00FA5AC3" w:rsidP="00304C67">
      <w:pPr>
        <w:shd w:val="clear" w:color="auto" w:fill="FBFBFB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FA5AC3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За время отсутствия морского офицера в коллектив влился А.П. Бородин, и произошло это тоже совершенно случайно. Осенью 1862 он возвращался из заграничной командировки, где на протяжении трех лет изучал достижения западных ученых в химии. Теперь же он мечтал о встрече со своими родными и друзьями. Среди дорогих ему людей был его коллега, товарищ по Медико-хирургической академии, С.П. Боткин. К нему Бородин и поспешил направиться. Знаменитый врач был ценителем музыки и также организовывал у себя дома музыкальные встречи. Именно на таком вечере Боткин и познакомил Бородина с Балакиревым. Творческие встречи продолжались, но пока без Римского-Корсакова. С ним Бородина знакомили заочно, исполняя его сочинения. По возвращению морского офицера знакомство состоялось лично. Это был 1865 год.</w:t>
      </w:r>
    </w:p>
    <w:p w:rsidR="00FA5AC3" w:rsidRPr="00FA5AC3" w:rsidRDefault="00FA5AC3" w:rsidP="00FA5AC3">
      <w:pPr>
        <w:shd w:val="clear" w:color="auto" w:fill="FBFBFB"/>
        <w:spacing w:before="225" w:after="300" w:line="240" w:lineRule="auto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</w:p>
    <w:tbl>
      <w:tblPr>
        <w:tblW w:w="103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300"/>
        <w:gridCol w:w="5040"/>
      </w:tblGrid>
      <w:tr w:rsidR="00FA5AC3" w:rsidRPr="00FA5AC3" w:rsidTr="00FA5AC3">
        <w:tc>
          <w:tcPr>
            <w:tcW w:w="5040" w:type="dxa"/>
            <w:vAlign w:val="center"/>
            <w:hideMark/>
          </w:tcPr>
          <w:p w:rsidR="00FA5AC3" w:rsidRPr="00FA5AC3" w:rsidRDefault="00FA5AC3" w:rsidP="00FA5AC3">
            <w:pPr>
              <w:spacing w:after="0" w:line="240" w:lineRule="auto"/>
              <w:divId w:val="1192719293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FA5AC3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Реклама 07</w:t>
            </w:r>
          </w:p>
        </w:tc>
        <w:tc>
          <w:tcPr>
            <w:tcW w:w="300" w:type="dxa"/>
            <w:vAlign w:val="center"/>
            <w:hideMark/>
          </w:tcPr>
          <w:p w:rsidR="00FA5AC3" w:rsidRPr="00FA5AC3" w:rsidRDefault="00FA5AC3" w:rsidP="00FA5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0" w:type="dxa"/>
            <w:vAlign w:val="center"/>
            <w:hideMark/>
          </w:tcPr>
          <w:p w:rsidR="00FA5AC3" w:rsidRPr="00FA5AC3" w:rsidRDefault="00FA5AC3" w:rsidP="00FA5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5AC3" w:rsidRPr="00304C67" w:rsidRDefault="00FA5AC3" w:rsidP="00304C67">
      <w:pPr>
        <w:pStyle w:val="a6"/>
        <w:shd w:val="clear" w:color="auto" w:fill="FBFBFB"/>
        <w:spacing w:before="225" w:beforeAutospacing="0" w:after="300" w:afterAutospacing="0"/>
        <w:jc w:val="center"/>
        <w:rPr>
          <w:sz w:val="27"/>
          <w:szCs w:val="27"/>
        </w:rPr>
      </w:pPr>
      <w:r w:rsidRPr="00304C67">
        <w:rPr>
          <w:rStyle w:val="a5"/>
          <w:sz w:val="28"/>
          <w:szCs w:val="28"/>
        </w:rPr>
        <w:t>Немного о врагах «Могучей кучки»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  <w:r>
        <w:rPr>
          <w:noProof/>
          <w:color w:val="252425"/>
          <w:sz w:val="28"/>
          <w:szCs w:val="28"/>
        </w:rPr>
        <w:drawing>
          <wp:inline distT="0" distB="0" distL="0" distR="0" wp14:anchorId="69A74AA6" wp14:editId="51E7B219">
            <wp:extent cx="2990850" cy="2197927"/>
            <wp:effectExtent l="0" t="0" r="0" b="0"/>
            <wp:docPr id="17" name="Рисунок 17" descr="Антон Рубинште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Антон Рубинштейн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19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Основным противником содружества был А.Г. Рубинштейн и его академическая петербургская школа. Кучкисты и Рубинштейн преследовали одну цель – развитие музыкальной культуры и образования в России, однако для ее достижения предлагали совершенно разные пути. Собственно, это и стало главной причиной конфликта. </w:t>
      </w:r>
      <w:proofErr w:type="spellStart"/>
      <w:r>
        <w:rPr>
          <w:color w:val="252425"/>
          <w:sz w:val="28"/>
          <w:szCs w:val="28"/>
        </w:rPr>
        <w:t>Балакиревцы</w:t>
      </w:r>
      <w:proofErr w:type="spellEnd"/>
      <w:r>
        <w:rPr>
          <w:color w:val="252425"/>
          <w:sz w:val="28"/>
          <w:szCs w:val="28"/>
        </w:rPr>
        <w:t xml:space="preserve"> считали, что русское искусство должно иметь свой путь развития и опираться только на национальную основу. Рубинштейн же был убежден, что отечественное искусство и образование нужно строить по западноевропейскому образцу. К слову, эту позицию основателя петербургской консерватории не разделяли не только композиторы кружка, но и практически все музыковеды XX века во главе со Стасовым. Они считали его взгляды пагубными для России.</w:t>
      </w:r>
    </w:p>
    <w:p w:rsidR="00FA5AC3" w:rsidRPr="00304C67" w:rsidRDefault="00FA5AC3" w:rsidP="00304C67">
      <w:pPr>
        <w:pStyle w:val="a6"/>
        <w:shd w:val="clear" w:color="auto" w:fill="FBFBFB"/>
        <w:spacing w:before="225" w:beforeAutospacing="0" w:after="300" w:afterAutospacing="0"/>
        <w:jc w:val="center"/>
        <w:rPr>
          <w:sz w:val="27"/>
          <w:szCs w:val="27"/>
        </w:rPr>
      </w:pPr>
      <w:r w:rsidRPr="00304C67">
        <w:rPr>
          <w:rStyle w:val="a5"/>
          <w:sz w:val="28"/>
          <w:szCs w:val="28"/>
        </w:rPr>
        <w:lastRenderedPageBreak/>
        <w:t>Последователи «</w:t>
      </w:r>
      <w:proofErr w:type="spellStart"/>
      <w:r w:rsidRPr="00304C67">
        <w:rPr>
          <w:rStyle w:val="a5"/>
          <w:sz w:val="28"/>
          <w:szCs w:val="28"/>
        </w:rPr>
        <w:t>Балакиревского</w:t>
      </w:r>
      <w:proofErr w:type="spellEnd"/>
      <w:r w:rsidRPr="00304C67">
        <w:rPr>
          <w:rStyle w:val="a5"/>
          <w:sz w:val="28"/>
          <w:szCs w:val="28"/>
        </w:rPr>
        <w:t xml:space="preserve"> кружка»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>Члены «Могучей кучки» заложили основы, которые Римский-Корсаков во время своей преподавательской деятельности сумел передать ученикам. На великих идеях кучкистов были воспитаны </w:t>
      </w:r>
      <w:hyperlink r:id="rId22" w:history="1">
        <w:r>
          <w:rPr>
            <w:rStyle w:val="a7"/>
            <w:b/>
            <w:bCs/>
            <w:sz w:val="28"/>
            <w:szCs w:val="28"/>
          </w:rPr>
          <w:t>А.К. Глазунов</w:t>
        </w:r>
      </w:hyperlink>
      <w:r>
        <w:rPr>
          <w:color w:val="252425"/>
          <w:sz w:val="28"/>
          <w:szCs w:val="28"/>
        </w:rPr>
        <w:t xml:space="preserve">, А.С. Аренский, Н.В. Лысенко, А.А. </w:t>
      </w:r>
      <w:proofErr w:type="spellStart"/>
      <w:r>
        <w:rPr>
          <w:color w:val="252425"/>
          <w:sz w:val="28"/>
          <w:szCs w:val="28"/>
        </w:rPr>
        <w:t>Спендиаров</w:t>
      </w:r>
      <w:proofErr w:type="spellEnd"/>
      <w:r>
        <w:rPr>
          <w:color w:val="252425"/>
          <w:sz w:val="28"/>
          <w:szCs w:val="28"/>
        </w:rPr>
        <w:t xml:space="preserve">, М.М. Ипполитов-Иванов, М.О. Штейнберг, Н.Я. </w:t>
      </w:r>
      <w:proofErr w:type="spellStart"/>
      <w:r>
        <w:rPr>
          <w:color w:val="252425"/>
          <w:sz w:val="28"/>
          <w:szCs w:val="28"/>
        </w:rPr>
        <w:t>Мясковский</w:t>
      </w:r>
      <w:proofErr w:type="spellEnd"/>
      <w:r>
        <w:rPr>
          <w:color w:val="252425"/>
          <w:sz w:val="28"/>
          <w:szCs w:val="28"/>
        </w:rPr>
        <w:t>, </w:t>
      </w:r>
      <w:hyperlink r:id="rId23" w:history="1">
        <w:r>
          <w:rPr>
            <w:rStyle w:val="a7"/>
            <w:b/>
            <w:bCs/>
            <w:sz w:val="28"/>
            <w:szCs w:val="28"/>
          </w:rPr>
          <w:t xml:space="preserve">А.К. </w:t>
        </w:r>
        <w:proofErr w:type="spellStart"/>
        <w:r>
          <w:rPr>
            <w:rStyle w:val="a7"/>
            <w:b/>
            <w:bCs/>
            <w:sz w:val="28"/>
            <w:szCs w:val="28"/>
          </w:rPr>
          <w:t>Лядов</w:t>
        </w:r>
        <w:proofErr w:type="spellEnd"/>
      </w:hyperlink>
      <w:r>
        <w:rPr>
          <w:color w:val="252425"/>
          <w:sz w:val="28"/>
          <w:szCs w:val="28"/>
        </w:rPr>
        <w:t>.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center"/>
        <w:rPr>
          <w:color w:val="252425"/>
          <w:sz w:val="27"/>
          <w:szCs w:val="27"/>
        </w:rPr>
      </w:pPr>
      <w:r>
        <w:rPr>
          <w:noProof/>
          <w:color w:val="252425"/>
          <w:sz w:val="28"/>
          <w:szCs w:val="28"/>
        </w:rPr>
        <w:drawing>
          <wp:inline distT="0" distB="0" distL="0" distR="0" wp14:anchorId="62473A90" wp14:editId="619E88B1">
            <wp:extent cx="3419475" cy="1630357"/>
            <wp:effectExtent l="0" t="0" r="0" b="8255"/>
            <wp:docPr id="18" name="Рисунок 18" descr="Лядов, Глазунов, Римский-Корса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Лядов, Глазунов, Римский-Корсаков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630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8"/>
          <w:szCs w:val="28"/>
        </w:rPr>
        <w:t xml:space="preserve">Причем, воплощение традиций </w:t>
      </w:r>
      <w:proofErr w:type="spellStart"/>
      <w:r>
        <w:rPr>
          <w:color w:val="252425"/>
          <w:sz w:val="28"/>
          <w:szCs w:val="28"/>
        </w:rPr>
        <w:t>балакиревцев</w:t>
      </w:r>
      <w:proofErr w:type="spellEnd"/>
      <w:r>
        <w:rPr>
          <w:color w:val="252425"/>
          <w:sz w:val="28"/>
          <w:szCs w:val="28"/>
        </w:rPr>
        <w:t xml:space="preserve"> наблюдается не только в творчестве этих младших современников и соотечественников величайшего педагога – веяния «</w:t>
      </w:r>
      <w:proofErr w:type="spellStart"/>
      <w:r>
        <w:rPr>
          <w:color w:val="252425"/>
          <w:sz w:val="28"/>
          <w:szCs w:val="28"/>
        </w:rPr>
        <w:t>кучкизма</w:t>
      </w:r>
      <w:proofErr w:type="spellEnd"/>
      <w:r>
        <w:rPr>
          <w:color w:val="252425"/>
          <w:sz w:val="28"/>
          <w:szCs w:val="28"/>
        </w:rPr>
        <w:t xml:space="preserve">» отчетливо прослеживаются и в новаторских свершениях следующего, XX столетия. Творцы этого времени по-новому возрождали </w:t>
      </w:r>
      <w:proofErr w:type="gramStart"/>
      <w:r>
        <w:rPr>
          <w:color w:val="252425"/>
          <w:sz w:val="28"/>
          <w:szCs w:val="28"/>
        </w:rPr>
        <w:t>свойственную для кружка</w:t>
      </w:r>
      <w:proofErr w:type="gramEnd"/>
      <w:r>
        <w:rPr>
          <w:color w:val="252425"/>
          <w:sz w:val="28"/>
          <w:szCs w:val="28"/>
        </w:rPr>
        <w:t xml:space="preserve"> тематику. Например, излюбленные Римским-Корсаковым волшебные сказки и старинные обряды можно обнаружить в ранних опусах </w:t>
      </w:r>
      <w:hyperlink r:id="rId25" w:history="1">
        <w:r>
          <w:rPr>
            <w:rStyle w:val="a7"/>
            <w:b/>
            <w:bCs/>
            <w:sz w:val="28"/>
            <w:szCs w:val="28"/>
          </w:rPr>
          <w:t>И.Ф. Стравинского</w:t>
        </w:r>
      </w:hyperlink>
      <w:r>
        <w:rPr>
          <w:color w:val="252425"/>
          <w:sz w:val="28"/>
          <w:szCs w:val="28"/>
        </w:rPr>
        <w:t>. Творческие находки кучкистов в симфонических пейзажных зарисовках нашли иное отражение в звукописи </w:t>
      </w:r>
      <w:hyperlink r:id="rId26" w:history="1">
        <w:r>
          <w:rPr>
            <w:rStyle w:val="a7"/>
            <w:b/>
            <w:bCs/>
            <w:sz w:val="28"/>
            <w:szCs w:val="28"/>
          </w:rPr>
          <w:t>К. Дебюсси</w:t>
        </w:r>
      </w:hyperlink>
      <w:r>
        <w:rPr>
          <w:color w:val="252425"/>
          <w:sz w:val="28"/>
          <w:szCs w:val="28"/>
        </w:rPr>
        <w:t xml:space="preserve"> и О. </w:t>
      </w:r>
      <w:proofErr w:type="spellStart"/>
      <w:r>
        <w:rPr>
          <w:color w:val="252425"/>
          <w:sz w:val="28"/>
          <w:szCs w:val="28"/>
        </w:rPr>
        <w:t>Респиги</w:t>
      </w:r>
      <w:proofErr w:type="spellEnd"/>
      <w:r>
        <w:rPr>
          <w:color w:val="252425"/>
          <w:sz w:val="28"/>
          <w:szCs w:val="28"/>
        </w:rPr>
        <w:t xml:space="preserve">. Столь любимая </w:t>
      </w:r>
      <w:proofErr w:type="spellStart"/>
      <w:r>
        <w:rPr>
          <w:color w:val="252425"/>
          <w:sz w:val="28"/>
          <w:szCs w:val="28"/>
        </w:rPr>
        <w:t>балакиревцами</w:t>
      </w:r>
      <w:proofErr w:type="spellEnd"/>
      <w:r>
        <w:rPr>
          <w:color w:val="252425"/>
          <w:sz w:val="28"/>
          <w:szCs w:val="28"/>
        </w:rPr>
        <w:t xml:space="preserve"> тема Востока сыграла основополагающую роль при становлении своенравного искусства </w:t>
      </w:r>
      <w:hyperlink r:id="rId27" w:history="1">
        <w:r>
          <w:rPr>
            <w:rStyle w:val="a7"/>
            <w:sz w:val="28"/>
            <w:szCs w:val="28"/>
          </w:rPr>
          <w:t>А. Хачатуряна</w:t>
        </w:r>
      </w:hyperlink>
      <w:r>
        <w:rPr>
          <w:color w:val="252425"/>
          <w:sz w:val="28"/>
          <w:szCs w:val="28"/>
        </w:rPr>
        <w:t>. Однако наиболее широкое развитие идеи содружества получили в творчестве </w:t>
      </w:r>
      <w:hyperlink r:id="rId28" w:history="1">
        <w:r>
          <w:rPr>
            <w:rStyle w:val="a7"/>
            <w:b/>
            <w:bCs/>
            <w:sz w:val="28"/>
            <w:szCs w:val="28"/>
          </w:rPr>
          <w:t>С.С. Прокофьева</w:t>
        </w:r>
      </w:hyperlink>
      <w:r>
        <w:rPr>
          <w:color w:val="252425"/>
          <w:sz w:val="28"/>
          <w:szCs w:val="28"/>
        </w:rPr>
        <w:t>, который неоднократно в своей работе обращался и к русским сказкам, и к прозе и даже к эпическим сказаниям.</w:t>
      </w:r>
    </w:p>
    <w:p w:rsidR="00FA5AC3" w:rsidRDefault="00FA5AC3" w:rsidP="00304C67">
      <w:pPr>
        <w:pStyle w:val="a6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7"/>
          <w:szCs w:val="27"/>
        </w:rPr>
        <w:t> </w:t>
      </w:r>
    </w:p>
    <w:p w:rsidR="00304C67" w:rsidRPr="00304C67" w:rsidRDefault="00304C67" w:rsidP="00304C67">
      <w:pPr>
        <w:shd w:val="clear" w:color="auto" w:fill="FBFBF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252425"/>
          <w:sz w:val="27"/>
          <w:szCs w:val="27"/>
          <w:lang w:eastAsia="ru-RU"/>
        </w:rPr>
      </w:pPr>
      <w:r w:rsidRPr="00304C6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Ребята, для закрепления  материала, посмотрите видео к этому уроку</w:t>
      </w:r>
    </w:p>
    <w:p w:rsidR="00FA5AC3" w:rsidRDefault="00FA5AC3" w:rsidP="00304C67">
      <w:pPr>
        <w:jc w:val="both"/>
      </w:pPr>
      <w:bookmarkStart w:id="0" w:name="_GoBack"/>
      <w:bookmarkEnd w:id="0"/>
    </w:p>
    <w:sectPr w:rsidR="00FA5AC3" w:rsidSect="00304C67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D3FD9"/>
    <w:multiLevelType w:val="multilevel"/>
    <w:tmpl w:val="2F9C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217DFA"/>
    <w:multiLevelType w:val="multilevel"/>
    <w:tmpl w:val="7B34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C3"/>
    <w:rsid w:val="00205777"/>
    <w:rsid w:val="00304C67"/>
    <w:rsid w:val="00FA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AC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A5AC3"/>
    <w:rPr>
      <w:b/>
      <w:bCs/>
    </w:rPr>
  </w:style>
  <w:style w:type="paragraph" w:styleId="a6">
    <w:name w:val="Normal (Web)"/>
    <w:basedOn w:val="a"/>
    <w:uiPriority w:val="99"/>
    <w:unhideWhenUsed/>
    <w:rsid w:val="00FA5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A5AC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A5A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AC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A5AC3"/>
    <w:rPr>
      <w:b/>
      <w:bCs/>
    </w:rPr>
  </w:style>
  <w:style w:type="paragraph" w:styleId="a6">
    <w:name w:val="Normal (Web)"/>
    <w:basedOn w:val="a"/>
    <w:uiPriority w:val="99"/>
    <w:unhideWhenUsed/>
    <w:rsid w:val="00FA5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A5AC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A5A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3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0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52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71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1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soundtimes.ru/muzykalnaya-shkatulka/velikie-kompozitory/aleksandr-borodin" TargetMode="External"/><Relationship Id="rId18" Type="http://schemas.openxmlformats.org/officeDocument/2006/relationships/image" Target="media/image6.jpeg"/><Relationship Id="rId26" Type="http://schemas.openxmlformats.org/officeDocument/2006/relationships/hyperlink" Target="https://soundtimes.ru/muzykalnaya-shkatulka/velikie-kompozitory/klod-debyussi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hyperlink" Target="https://soundtimes.ru/muzykalnaya-shkatulka/velikie-kompozitory/milij-balakirev" TargetMode="External"/><Relationship Id="rId12" Type="http://schemas.openxmlformats.org/officeDocument/2006/relationships/hyperlink" Target="https://soundtimes.ru/muzykalnaya-shkatulka/velikie-kompozitory/nikolaj-andreevich-rimskij-korsakov" TargetMode="External"/><Relationship Id="rId17" Type="http://schemas.openxmlformats.org/officeDocument/2006/relationships/image" Target="media/image5.jpeg"/><Relationship Id="rId25" Type="http://schemas.openxmlformats.org/officeDocument/2006/relationships/hyperlink" Target="https://soundtimes.ru/muzykalnaya-shkatulka/velikie-kompozitory/igor-stravinskij" TargetMode="External"/><Relationship Id="rId2" Type="http://schemas.openxmlformats.org/officeDocument/2006/relationships/styles" Target="styles.xml"/><Relationship Id="rId16" Type="http://schemas.openxmlformats.org/officeDocument/2006/relationships/hyperlink" Target="https://soundtimes.ru/detskie-spektakli/opera-ruslan-i-lyudmila" TargetMode="External"/><Relationship Id="rId20" Type="http://schemas.openxmlformats.org/officeDocument/2006/relationships/image" Target="media/image7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hyperlink" Target="https://soundtimes.ru/opera" TargetMode="External"/><Relationship Id="rId23" Type="http://schemas.openxmlformats.org/officeDocument/2006/relationships/hyperlink" Target="https://soundtimes.ru/muzykalnaya-shkatulka/velikie-kompozitory/anatolij-lyadov" TargetMode="External"/><Relationship Id="rId28" Type="http://schemas.openxmlformats.org/officeDocument/2006/relationships/hyperlink" Target="https://soundtimes.ru/muzykalnaya-shkatulka/velikie-kompozitory/sergej-prokofev" TargetMode="External"/><Relationship Id="rId10" Type="http://schemas.openxmlformats.org/officeDocument/2006/relationships/hyperlink" Target="https://soundtimes.ru/muzykalnaya-shkatulka/velikie-kompozitory/modest-petrovich-musorgskij" TargetMode="External"/><Relationship Id="rId19" Type="http://schemas.openxmlformats.org/officeDocument/2006/relationships/hyperlink" Target="https://soundtimes.ru/muzykalnaya-shkatulka/velikie-kompozitory/fransis-pule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undtimes.ru/muzykalnaya-shkatulka/velikie-kompozitory/mikhail-ivanovich-glinka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s://soundtimes.ru/muzykalnaya-shkatulka/velikie-kompozitory/aleksandr-glazunov" TargetMode="External"/><Relationship Id="rId27" Type="http://schemas.openxmlformats.org/officeDocument/2006/relationships/hyperlink" Target="https://soundtimes.ru/muzykalnaya-shkatulka/velikie-kompozitory/aram-khachaturya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2782</Words>
  <Characters>15859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2020-04-27T14:54:00Z</dcterms:created>
  <dcterms:modified xsi:type="dcterms:W3CDTF">2020-04-27T15:11:00Z</dcterms:modified>
</cp:coreProperties>
</file>