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A33" w:rsidRPr="00CF4BB4" w:rsidRDefault="00467A3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413385</wp:posOffset>
            </wp:positionV>
            <wp:extent cx="1752600" cy="2334260"/>
            <wp:effectExtent l="19050" t="0" r="0" b="0"/>
            <wp:wrapSquare wrapText="bothSides"/>
            <wp:docPr id="91" name="Рисунок 91" descr="Файл:Ахметов Х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Файл:Ахметов Х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33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 xml:space="preserve">               </w:t>
      </w:r>
      <w:r w:rsidRPr="00CF4BB4">
        <w:rPr>
          <w:rFonts w:ascii="Times New Roman" w:hAnsi="Times New Roman" w:cs="Times New Roman"/>
          <w:sz w:val="32"/>
          <w:szCs w:val="32"/>
        </w:rPr>
        <w:t xml:space="preserve">Тема урока:    </w:t>
      </w:r>
      <w:r w:rsidRPr="00CF4BB4">
        <w:rPr>
          <w:rFonts w:ascii="Times New Roman" w:hAnsi="Times New Roman" w:cs="Times New Roman"/>
          <w:b/>
          <w:sz w:val="32"/>
          <w:szCs w:val="32"/>
        </w:rPr>
        <w:t>Башкирская симфоническая музыка</w:t>
      </w:r>
    </w:p>
    <w:p w:rsidR="00467A33" w:rsidRDefault="00467A33" w:rsidP="00467A33">
      <w:pPr>
        <w:tabs>
          <w:tab w:val="left" w:pos="813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Хусаин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Файзуллович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Ахметов  (1914-1993)</w:t>
      </w:r>
    </w:p>
    <w:p w:rsidR="00467A33" w:rsidRPr="00467A33" w:rsidRDefault="00467A33" w:rsidP="00467A33">
      <w:pPr>
        <w:tabs>
          <w:tab w:val="left" w:pos="8130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A33">
        <w:rPr>
          <w:rFonts w:ascii="Times New Roman" w:hAnsi="Times New Roman" w:cs="Times New Roman"/>
          <w:b/>
          <w:sz w:val="28"/>
          <w:szCs w:val="28"/>
        </w:rPr>
        <w:t xml:space="preserve">«Башкирская лирическая сюита» </w:t>
      </w:r>
      <w:r w:rsidRPr="00467A33">
        <w:rPr>
          <w:rFonts w:ascii="Times New Roman" w:hAnsi="Times New Roman" w:cs="Times New Roman"/>
          <w:sz w:val="28"/>
          <w:szCs w:val="28"/>
        </w:rPr>
        <w:t>(«Лирические напевы») написана в 1952 году, обращена к образам современности. В ней представлено богатство подлинных народных песен и инструментальных наигрышей. Это произведение выделяют как одно из самых ярких достижений периода становления башкирского симфонизма. Сюита состоит из 3-х частей.</w:t>
      </w:r>
    </w:p>
    <w:p w:rsidR="00467A33" w:rsidRDefault="00467A33" w:rsidP="00467A33">
      <w:pPr>
        <w:tabs>
          <w:tab w:val="left" w:pos="81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A33">
        <w:rPr>
          <w:rFonts w:ascii="Times New Roman" w:hAnsi="Times New Roman" w:cs="Times New Roman"/>
          <w:b/>
          <w:sz w:val="28"/>
          <w:szCs w:val="28"/>
        </w:rPr>
        <w:t>Симфоническая картина «Урал-батыр»</w:t>
      </w:r>
      <w:r w:rsidRPr="00467A33">
        <w:rPr>
          <w:rFonts w:ascii="Times New Roman" w:hAnsi="Times New Roman" w:cs="Times New Roman"/>
          <w:sz w:val="28"/>
          <w:szCs w:val="28"/>
        </w:rPr>
        <w:t xml:space="preserve"> создана на основе музыки к одноименному спектаклю по пьесе Г. </w:t>
      </w:r>
      <w:proofErr w:type="spellStart"/>
      <w:r w:rsidRPr="00467A33">
        <w:rPr>
          <w:rFonts w:ascii="Times New Roman" w:hAnsi="Times New Roman" w:cs="Times New Roman"/>
          <w:sz w:val="28"/>
          <w:szCs w:val="28"/>
        </w:rPr>
        <w:t>Шафикова</w:t>
      </w:r>
      <w:proofErr w:type="spellEnd"/>
      <w:r w:rsidRPr="00467A33">
        <w:rPr>
          <w:rFonts w:ascii="Times New Roman" w:hAnsi="Times New Roman" w:cs="Times New Roman"/>
          <w:sz w:val="28"/>
          <w:szCs w:val="28"/>
        </w:rPr>
        <w:t>. В картине 6 частей: «Батальная сцена», «Наводнение», «Подводное царство», «Смерть Урала», «</w:t>
      </w:r>
      <w:proofErr w:type="spellStart"/>
      <w:r w:rsidRPr="00467A33">
        <w:rPr>
          <w:rFonts w:ascii="Times New Roman" w:hAnsi="Times New Roman" w:cs="Times New Roman"/>
          <w:sz w:val="28"/>
          <w:szCs w:val="28"/>
        </w:rPr>
        <w:t>Самрау-кош</w:t>
      </w:r>
      <w:proofErr w:type="spellEnd"/>
      <w:r w:rsidRPr="00467A33">
        <w:rPr>
          <w:rFonts w:ascii="Times New Roman" w:hAnsi="Times New Roman" w:cs="Times New Roman"/>
          <w:sz w:val="28"/>
          <w:szCs w:val="28"/>
        </w:rPr>
        <w:t xml:space="preserve">». Музыке </w:t>
      </w:r>
      <w:proofErr w:type="gramStart"/>
      <w:r w:rsidRPr="00467A33">
        <w:rPr>
          <w:rFonts w:ascii="Times New Roman" w:hAnsi="Times New Roman" w:cs="Times New Roman"/>
          <w:sz w:val="28"/>
          <w:szCs w:val="28"/>
        </w:rPr>
        <w:t>присущи</w:t>
      </w:r>
      <w:proofErr w:type="gramEnd"/>
      <w:r w:rsidRPr="00467A33">
        <w:rPr>
          <w:rFonts w:ascii="Times New Roman" w:hAnsi="Times New Roman" w:cs="Times New Roman"/>
          <w:sz w:val="28"/>
          <w:szCs w:val="28"/>
        </w:rPr>
        <w:t xml:space="preserve"> яркая зрелищность, богатство оркестровых красок, выразительная мелодика, рельефность музыкальных характеристик.</w:t>
      </w:r>
    </w:p>
    <w:p w:rsidR="00467A33" w:rsidRPr="00467A33" w:rsidRDefault="00467A33" w:rsidP="005C4621">
      <w:pPr>
        <w:tabs>
          <w:tab w:val="left" w:pos="81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A3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-1905</wp:posOffset>
            </wp:positionV>
            <wp:extent cx="1952625" cy="2319020"/>
            <wp:effectExtent l="19050" t="0" r="9525" b="0"/>
            <wp:wrapSquare wrapText="bothSides"/>
            <wp:docPr id="34" name="Рисунок 34" descr="http://www.millattashlar.ru/images/e/e1/%D0%A1%D0%B0%D0%B1%D0%B8%D1%82%D0%BE%D0%B2_%D0%9D%D0%B0%D1%80%D0%B8%D0%BC%D0%B0%D0%BD_%D0%93%D0%B8%D0%BB%D1%8F%D0%B7%D0%B5%D1%82%D0%B4%D0%B8%D0%BD%D0%BE%D0%B2%D0%B8%D1%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millattashlar.ru/images/e/e1/%D0%A1%D0%B0%D0%B1%D0%B8%D1%82%D0%BE%D0%B2_%D0%9D%D0%B0%D1%80%D0%B8%D0%BC%D0%B0%D0%BD_%D0%93%D0%B8%D0%BB%D1%8F%D0%B7%D0%B5%D1%82%D0%B4%D0%B8%D0%BD%D0%BE%D0%B2%D0%B8%D1%8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31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Нариман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30F2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илязетдинович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30F2">
        <w:rPr>
          <w:rFonts w:ascii="Times New Roman" w:hAnsi="Times New Roman" w:cs="Times New Roman"/>
          <w:b/>
          <w:sz w:val="28"/>
          <w:szCs w:val="28"/>
        </w:rPr>
        <w:t>Сабитов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4621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>(1925-1971)</w:t>
      </w:r>
    </w:p>
    <w:p w:rsidR="00467A33" w:rsidRDefault="005C4621" w:rsidP="005C4621">
      <w:p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67A33" w:rsidRPr="00467A33">
        <w:rPr>
          <w:rFonts w:ascii="Times New Roman" w:hAnsi="Times New Roman" w:cs="Times New Roman"/>
          <w:sz w:val="28"/>
          <w:szCs w:val="28"/>
        </w:rPr>
        <w:t xml:space="preserve">Одночастная </w:t>
      </w:r>
      <w:r w:rsidR="00467A33" w:rsidRPr="00467A33">
        <w:rPr>
          <w:rFonts w:ascii="Times New Roman" w:hAnsi="Times New Roman" w:cs="Times New Roman"/>
          <w:b/>
          <w:sz w:val="28"/>
          <w:szCs w:val="28"/>
        </w:rPr>
        <w:t>«Героическая поэма»</w:t>
      </w:r>
      <w:r w:rsidR="00467A33" w:rsidRPr="00467A33">
        <w:rPr>
          <w:rFonts w:ascii="Times New Roman" w:hAnsi="Times New Roman" w:cs="Times New Roman"/>
          <w:sz w:val="28"/>
          <w:szCs w:val="28"/>
        </w:rPr>
        <w:t xml:space="preserve"> посвящена памяти героя башкирского народа Салавата </w:t>
      </w:r>
      <w:proofErr w:type="spellStart"/>
      <w:r w:rsidR="00467A33" w:rsidRPr="00467A33">
        <w:rPr>
          <w:rFonts w:ascii="Times New Roman" w:hAnsi="Times New Roman" w:cs="Times New Roman"/>
          <w:sz w:val="28"/>
          <w:szCs w:val="28"/>
        </w:rPr>
        <w:t>Юлаева</w:t>
      </w:r>
      <w:proofErr w:type="spellEnd"/>
      <w:r w:rsidR="00467A33" w:rsidRPr="00467A33">
        <w:rPr>
          <w:rFonts w:ascii="Times New Roman" w:hAnsi="Times New Roman" w:cs="Times New Roman"/>
          <w:sz w:val="28"/>
          <w:szCs w:val="28"/>
        </w:rPr>
        <w:t>.</w:t>
      </w:r>
      <w:r w:rsidR="00467A33">
        <w:rPr>
          <w:rFonts w:ascii="Times New Roman" w:hAnsi="Times New Roman" w:cs="Times New Roman"/>
          <w:sz w:val="28"/>
          <w:szCs w:val="28"/>
        </w:rPr>
        <w:t xml:space="preserve"> </w:t>
      </w:r>
      <w:r w:rsidR="00467A33" w:rsidRPr="00467A33">
        <w:rPr>
          <w:rFonts w:ascii="Times New Roman" w:hAnsi="Times New Roman" w:cs="Times New Roman"/>
          <w:sz w:val="28"/>
          <w:szCs w:val="28"/>
        </w:rPr>
        <w:t>Поэма написана в сонатной форме со вступлением и кодой, выдержана в традициях русской классической музыки и построена на разработке 2-х башкирских народных песен – «Салават» (Г.П.) и «</w:t>
      </w:r>
      <w:proofErr w:type="spellStart"/>
      <w:r w:rsidR="00467A33" w:rsidRPr="00467A33">
        <w:rPr>
          <w:rFonts w:ascii="Times New Roman" w:hAnsi="Times New Roman" w:cs="Times New Roman"/>
          <w:sz w:val="28"/>
          <w:szCs w:val="28"/>
        </w:rPr>
        <w:t>Зюльхизя</w:t>
      </w:r>
      <w:proofErr w:type="spellEnd"/>
      <w:r w:rsidR="00467A33" w:rsidRPr="00467A33">
        <w:rPr>
          <w:rFonts w:ascii="Times New Roman" w:hAnsi="Times New Roman" w:cs="Times New Roman"/>
          <w:sz w:val="28"/>
          <w:szCs w:val="28"/>
        </w:rPr>
        <w:t>» (П.П.).</w:t>
      </w:r>
    </w:p>
    <w:p w:rsidR="00467A33" w:rsidRDefault="00467A33" w:rsidP="00467A33">
      <w:pPr>
        <w:tabs>
          <w:tab w:val="left" w:pos="813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7A33" w:rsidRPr="005C4621" w:rsidRDefault="00467A33" w:rsidP="005C4621">
      <w:p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7A3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2540</wp:posOffset>
            </wp:positionV>
            <wp:extent cx="2305050" cy="1962150"/>
            <wp:effectExtent l="19050" t="0" r="0" b="0"/>
            <wp:wrapSquare wrapText="bothSides"/>
            <wp:docPr id="76" name="Рисунок 76" descr="http://mkrb.ufanet.ru/upload/iblock/5d1/5d1bdebe4d323903cbbab20283047f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mkrb.ufanet.ru/upload/iblock/5d1/5d1bdebe4d323903cbbab20283047f9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4621">
        <w:rPr>
          <w:rFonts w:ascii="Times New Roman" w:hAnsi="Times New Roman" w:cs="Times New Roman"/>
          <w:sz w:val="28"/>
          <w:szCs w:val="28"/>
        </w:rPr>
        <w:t xml:space="preserve">  </w:t>
      </w:r>
      <w:r w:rsidRPr="005C4621">
        <w:rPr>
          <w:rFonts w:ascii="Times New Roman" w:hAnsi="Times New Roman" w:cs="Times New Roman"/>
          <w:b/>
          <w:sz w:val="28"/>
          <w:szCs w:val="28"/>
        </w:rPr>
        <w:t xml:space="preserve">Лейла </w:t>
      </w:r>
      <w:proofErr w:type="spellStart"/>
      <w:r w:rsidRPr="005C4621">
        <w:rPr>
          <w:rFonts w:ascii="Times New Roman" w:hAnsi="Times New Roman" w:cs="Times New Roman"/>
          <w:b/>
          <w:sz w:val="28"/>
          <w:szCs w:val="28"/>
        </w:rPr>
        <w:t>Загировна</w:t>
      </w:r>
      <w:proofErr w:type="spellEnd"/>
      <w:r w:rsidRPr="005C4621">
        <w:rPr>
          <w:rFonts w:ascii="Times New Roman" w:hAnsi="Times New Roman" w:cs="Times New Roman"/>
          <w:b/>
          <w:sz w:val="28"/>
          <w:szCs w:val="28"/>
        </w:rPr>
        <w:t xml:space="preserve"> Исмагилова (р. 1946).</w:t>
      </w:r>
    </w:p>
    <w:p w:rsidR="00467A33" w:rsidRPr="005C4621" w:rsidRDefault="005C4621" w:rsidP="005C4621">
      <w:pPr>
        <w:tabs>
          <w:tab w:val="left" w:pos="813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67A33" w:rsidRPr="005C4621">
        <w:rPr>
          <w:rFonts w:ascii="Times New Roman" w:hAnsi="Times New Roman" w:cs="Times New Roman"/>
          <w:sz w:val="28"/>
          <w:szCs w:val="28"/>
        </w:rPr>
        <w:t xml:space="preserve">В симфоническом цикле </w:t>
      </w:r>
      <w:r w:rsidR="00467A33" w:rsidRPr="005C4621">
        <w:rPr>
          <w:rFonts w:ascii="Times New Roman" w:hAnsi="Times New Roman" w:cs="Times New Roman"/>
          <w:b/>
          <w:sz w:val="28"/>
          <w:szCs w:val="28"/>
        </w:rPr>
        <w:t>«Земля отцов»</w:t>
      </w:r>
      <w:r w:rsidR="00467A33" w:rsidRPr="005C4621">
        <w:rPr>
          <w:rFonts w:ascii="Times New Roman" w:hAnsi="Times New Roman" w:cs="Times New Roman"/>
          <w:sz w:val="28"/>
          <w:szCs w:val="28"/>
        </w:rPr>
        <w:t xml:space="preserve"> (1972) очень ярко выражен интерес к народным обычаям, героическому эпосу, а также любовь к родной земле, восхищение родной природой. Симфонический цикл программный, состоит из 4-х частей: </w:t>
      </w:r>
    </w:p>
    <w:p w:rsidR="00467A33" w:rsidRPr="005C4621" w:rsidRDefault="00467A33" w:rsidP="005C4621">
      <w:pPr>
        <w:tabs>
          <w:tab w:val="left" w:pos="813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621">
        <w:rPr>
          <w:rFonts w:ascii="Times New Roman" w:hAnsi="Times New Roman" w:cs="Times New Roman"/>
          <w:sz w:val="28"/>
          <w:szCs w:val="28"/>
        </w:rPr>
        <w:t xml:space="preserve">1 часть - Анданте </w:t>
      </w:r>
      <w:r w:rsidRPr="005C4621">
        <w:rPr>
          <w:rFonts w:ascii="Times New Roman" w:hAnsi="Times New Roman" w:cs="Times New Roman"/>
          <w:b/>
          <w:sz w:val="28"/>
          <w:szCs w:val="28"/>
        </w:rPr>
        <w:t>«Степь»,</w:t>
      </w:r>
      <w:r w:rsidR="005C4621">
        <w:rPr>
          <w:rFonts w:ascii="Times New Roman" w:hAnsi="Times New Roman" w:cs="Times New Roman"/>
          <w:sz w:val="28"/>
          <w:szCs w:val="28"/>
        </w:rPr>
        <w:t xml:space="preserve"> форма </w:t>
      </w:r>
      <w:r w:rsidRPr="005C4621">
        <w:rPr>
          <w:rFonts w:ascii="Times New Roman" w:hAnsi="Times New Roman" w:cs="Times New Roman"/>
          <w:sz w:val="28"/>
          <w:szCs w:val="28"/>
        </w:rPr>
        <w:t>вариационная</w:t>
      </w:r>
      <w:r w:rsidR="005C46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5C4621">
        <w:rPr>
          <w:rFonts w:ascii="Times New Roman" w:hAnsi="Times New Roman" w:cs="Times New Roman"/>
          <w:sz w:val="28"/>
          <w:szCs w:val="28"/>
        </w:rPr>
        <w:lastRenderedPageBreak/>
        <w:t xml:space="preserve">2 часть – Аллегро модерато </w:t>
      </w:r>
      <w:r w:rsidRPr="005C4621">
        <w:rPr>
          <w:rFonts w:ascii="Times New Roman" w:hAnsi="Times New Roman" w:cs="Times New Roman"/>
          <w:b/>
          <w:sz w:val="28"/>
          <w:szCs w:val="28"/>
        </w:rPr>
        <w:t>«Наигрыши»,</w:t>
      </w:r>
      <w:r w:rsidRPr="005C4621">
        <w:rPr>
          <w:rFonts w:ascii="Times New Roman" w:hAnsi="Times New Roman" w:cs="Times New Roman"/>
          <w:sz w:val="28"/>
          <w:szCs w:val="28"/>
        </w:rPr>
        <w:t xml:space="preserve"> форма сложная 3-х частная</w:t>
      </w:r>
    </w:p>
    <w:p w:rsidR="00467A33" w:rsidRPr="005C4621" w:rsidRDefault="00467A33" w:rsidP="005C4621">
      <w:pPr>
        <w:tabs>
          <w:tab w:val="left" w:pos="813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621">
        <w:rPr>
          <w:rFonts w:ascii="Times New Roman" w:hAnsi="Times New Roman" w:cs="Times New Roman"/>
          <w:sz w:val="28"/>
          <w:szCs w:val="28"/>
        </w:rPr>
        <w:t xml:space="preserve">3 часть – Анданте кон мотто </w:t>
      </w:r>
      <w:r w:rsidRPr="005C4621">
        <w:rPr>
          <w:rFonts w:ascii="Times New Roman" w:hAnsi="Times New Roman" w:cs="Times New Roman"/>
          <w:b/>
          <w:sz w:val="28"/>
          <w:szCs w:val="28"/>
        </w:rPr>
        <w:t xml:space="preserve">«Колыбельная», </w:t>
      </w:r>
      <w:r w:rsidRPr="005C4621">
        <w:rPr>
          <w:rFonts w:ascii="Times New Roman" w:hAnsi="Times New Roman" w:cs="Times New Roman"/>
          <w:sz w:val="28"/>
          <w:szCs w:val="28"/>
        </w:rPr>
        <w:t>форма сложная 3-х частная</w:t>
      </w:r>
    </w:p>
    <w:p w:rsidR="00467A33" w:rsidRPr="005C4621" w:rsidRDefault="00467A33" w:rsidP="005C4621">
      <w:pPr>
        <w:tabs>
          <w:tab w:val="left" w:pos="813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621">
        <w:rPr>
          <w:rFonts w:ascii="Times New Roman" w:hAnsi="Times New Roman" w:cs="Times New Roman"/>
          <w:sz w:val="28"/>
          <w:szCs w:val="28"/>
        </w:rPr>
        <w:t xml:space="preserve">4 часть – Аллегро модерато </w:t>
      </w:r>
      <w:r w:rsidRPr="005C4621">
        <w:rPr>
          <w:rFonts w:ascii="Times New Roman" w:hAnsi="Times New Roman" w:cs="Times New Roman"/>
          <w:b/>
          <w:sz w:val="28"/>
          <w:szCs w:val="28"/>
        </w:rPr>
        <w:t xml:space="preserve">«Джигиты», </w:t>
      </w:r>
      <w:r w:rsidRPr="005C4621">
        <w:rPr>
          <w:rFonts w:ascii="Times New Roman" w:hAnsi="Times New Roman" w:cs="Times New Roman"/>
          <w:sz w:val="28"/>
          <w:szCs w:val="28"/>
        </w:rPr>
        <w:t>форма рондо с элементами сонатной формы.</w:t>
      </w:r>
    </w:p>
    <w:p w:rsidR="00467A33" w:rsidRPr="005C4621" w:rsidRDefault="00467A33" w:rsidP="005C4621">
      <w:pPr>
        <w:tabs>
          <w:tab w:val="left" w:pos="813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4621">
        <w:rPr>
          <w:rFonts w:ascii="Times New Roman" w:hAnsi="Times New Roman" w:cs="Times New Roman"/>
          <w:b/>
          <w:sz w:val="28"/>
          <w:szCs w:val="28"/>
        </w:rPr>
        <w:t xml:space="preserve">Концерт для скрипки с оркестром </w:t>
      </w:r>
      <w:r w:rsidRPr="005C4621">
        <w:rPr>
          <w:rFonts w:ascii="Times New Roman" w:hAnsi="Times New Roman" w:cs="Times New Roman"/>
          <w:sz w:val="28"/>
          <w:szCs w:val="28"/>
        </w:rPr>
        <w:t>(1982) отличается оригинальностью авторского замысла.</w:t>
      </w:r>
    </w:p>
    <w:p w:rsidR="00467A33" w:rsidRPr="00CF4BB4" w:rsidRDefault="00B03EC2">
      <w:pPr>
        <w:rPr>
          <w:rFonts w:ascii="Times New Roman" w:hAnsi="Times New Roman" w:cs="Times New Roman"/>
          <w:b/>
          <w:sz w:val="32"/>
          <w:szCs w:val="32"/>
        </w:rPr>
      </w:pPr>
      <w:r w:rsidRPr="00CF4BB4">
        <w:rPr>
          <w:rFonts w:ascii="Times New Roman" w:hAnsi="Times New Roman" w:cs="Times New Roman"/>
          <w:b/>
          <w:sz w:val="32"/>
          <w:szCs w:val="32"/>
        </w:rPr>
        <w:t>Вопросы:</w:t>
      </w:r>
    </w:p>
    <w:p w:rsidR="00B03EC2" w:rsidRPr="00CF4BB4" w:rsidRDefault="00B03EC2" w:rsidP="00B03EC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F4BB4">
        <w:rPr>
          <w:rFonts w:ascii="Times New Roman" w:hAnsi="Times New Roman" w:cs="Times New Roman"/>
          <w:sz w:val="32"/>
          <w:szCs w:val="32"/>
        </w:rPr>
        <w:t xml:space="preserve">Какое произведение написано по пьесе Г. </w:t>
      </w:r>
      <w:proofErr w:type="spellStart"/>
      <w:r w:rsidRPr="00CF4BB4">
        <w:rPr>
          <w:rFonts w:ascii="Times New Roman" w:hAnsi="Times New Roman" w:cs="Times New Roman"/>
          <w:sz w:val="32"/>
          <w:szCs w:val="32"/>
        </w:rPr>
        <w:t>Шафикова</w:t>
      </w:r>
      <w:proofErr w:type="spellEnd"/>
      <w:r w:rsidRPr="00CF4BB4">
        <w:rPr>
          <w:rFonts w:ascii="Times New Roman" w:hAnsi="Times New Roman" w:cs="Times New Roman"/>
          <w:sz w:val="32"/>
          <w:szCs w:val="32"/>
        </w:rPr>
        <w:t>?</w:t>
      </w:r>
    </w:p>
    <w:p w:rsidR="00B03EC2" w:rsidRPr="00CF4BB4" w:rsidRDefault="00B03EC2" w:rsidP="00B03EC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F4BB4">
        <w:rPr>
          <w:rFonts w:ascii="Times New Roman" w:hAnsi="Times New Roman" w:cs="Times New Roman"/>
          <w:sz w:val="32"/>
          <w:szCs w:val="32"/>
        </w:rPr>
        <w:t>Кому посвящена «Героическая поэма» и кто её автор?</w:t>
      </w:r>
    </w:p>
    <w:p w:rsidR="00B03EC2" w:rsidRPr="00CF4BB4" w:rsidRDefault="00B03EC2" w:rsidP="00B03EC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F4BB4">
        <w:rPr>
          <w:rFonts w:ascii="Times New Roman" w:hAnsi="Times New Roman" w:cs="Times New Roman"/>
          <w:sz w:val="32"/>
          <w:szCs w:val="32"/>
        </w:rPr>
        <w:t>Какое ещё называние имеет «Башкирская лирическая сюита» Х.Ахметова?</w:t>
      </w:r>
    </w:p>
    <w:p w:rsidR="00B03EC2" w:rsidRPr="00CF4BB4" w:rsidRDefault="00B03EC2" w:rsidP="00B03EC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F4BB4">
        <w:rPr>
          <w:rFonts w:ascii="Times New Roman" w:hAnsi="Times New Roman" w:cs="Times New Roman"/>
          <w:sz w:val="32"/>
          <w:szCs w:val="32"/>
        </w:rPr>
        <w:t>В каком произведении используется башкирская народная песня «</w:t>
      </w:r>
      <w:proofErr w:type="spellStart"/>
      <w:r w:rsidRPr="00CF4BB4">
        <w:rPr>
          <w:rFonts w:ascii="Times New Roman" w:hAnsi="Times New Roman" w:cs="Times New Roman"/>
          <w:sz w:val="32"/>
          <w:szCs w:val="32"/>
        </w:rPr>
        <w:t>Зюльхизя</w:t>
      </w:r>
      <w:proofErr w:type="spellEnd"/>
      <w:r w:rsidRPr="00CF4BB4">
        <w:rPr>
          <w:rFonts w:ascii="Times New Roman" w:hAnsi="Times New Roman" w:cs="Times New Roman"/>
          <w:sz w:val="32"/>
          <w:szCs w:val="32"/>
        </w:rPr>
        <w:t>»?</w:t>
      </w:r>
    </w:p>
    <w:p w:rsidR="00B03EC2" w:rsidRPr="00CF4BB4" w:rsidRDefault="00C4729F" w:rsidP="00B03EC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F4BB4">
        <w:rPr>
          <w:rFonts w:ascii="Times New Roman" w:hAnsi="Times New Roman" w:cs="Times New Roman"/>
          <w:sz w:val="32"/>
          <w:szCs w:val="32"/>
        </w:rPr>
        <w:t>Какое произведение называют самым ярким в период становления башкирского симфонизма?</w:t>
      </w:r>
    </w:p>
    <w:p w:rsidR="00C4729F" w:rsidRPr="00CF4BB4" w:rsidRDefault="00C4729F" w:rsidP="00B03EC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F4BB4">
        <w:rPr>
          <w:rFonts w:ascii="Times New Roman" w:hAnsi="Times New Roman" w:cs="Times New Roman"/>
          <w:sz w:val="32"/>
          <w:szCs w:val="32"/>
        </w:rPr>
        <w:t>Сколько частей имеет симфонический цикл Л.Исмагиловой «Земля отцов»?</w:t>
      </w:r>
    </w:p>
    <w:p w:rsidR="00C4729F" w:rsidRPr="00CF4BB4" w:rsidRDefault="00C4729F" w:rsidP="00B03EC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F4BB4">
        <w:rPr>
          <w:rFonts w:ascii="Times New Roman" w:hAnsi="Times New Roman" w:cs="Times New Roman"/>
          <w:sz w:val="32"/>
          <w:szCs w:val="32"/>
        </w:rPr>
        <w:t>В каком произведении вступают струнно-смычковые инструменты в нижнем регистре?</w:t>
      </w:r>
    </w:p>
    <w:p w:rsidR="00C4729F" w:rsidRPr="00CF4BB4" w:rsidRDefault="00C4729F" w:rsidP="00B03EC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F4BB4">
        <w:rPr>
          <w:rFonts w:ascii="Times New Roman" w:hAnsi="Times New Roman" w:cs="Times New Roman"/>
          <w:sz w:val="32"/>
          <w:szCs w:val="32"/>
        </w:rPr>
        <w:t>Какое произведение начинается с соло деревянно-духового инструмента-кларнета?</w:t>
      </w:r>
    </w:p>
    <w:p w:rsidR="00C4729F" w:rsidRPr="00CF4BB4" w:rsidRDefault="00C4729F" w:rsidP="00B03EC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F4BB4">
        <w:rPr>
          <w:rFonts w:ascii="Times New Roman" w:hAnsi="Times New Roman" w:cs="Times New Roman"/>
          <w:sz w:val="32"/>
          <w:szCs w:val="32"/>
        </w:rPr>
        <w:t>Какое из прослушанных произведений ярко «рисует» картину природы?</w:t>
      </w:r>
    </w:p>
    <w:p w:rsidR="00C4729F" w:rsidRPr="00CF4BB4" w:rsidRDefault="00C4729F" w:rsidP="00B03EC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CF4BB4">
        <w:rPr>
          <w:rFonts w:ascii="Times New Roman" w:hAnsi="Times New Roman" w:cs="Times New Roman"/>
          <w:sz w:val="32"/>
          <w:szCs w:val="32"/>
        </w:rPr>
        <w:t>В каком произведении мы слышим переклички струнных и соло гобоя?</w:t>
      </w:r>
    </w:p>
    <w:p w:rsidR="007220FE" w:rsidRDefault="007220FE" w:rsidP="007220FE">
      <w:pPr>
        <w:pStyle w:val="a5"/>
        <w:rPr>
          <w:sz w:val="32"/>
          <w:szCs w:val="32"/>
        </w:rPr>
      </w:pPr>
    </w:p>
    <w:p w:rsidR="007220FE" w:rsidRPr="00CF4BB4" w:rsidRDefault="007220FE" w:rsidP="007220FE">
      <w:pPr>
        <w:pStyle w:val="a5"/>
        <w:rPr>
          <w:rFonts w:ascii="Times New Roman" w:hAnsi="Times New Roman" w:cs="Times New Roman"/>
          <w:sz w:val="32"/>
          <w:szCs w:val="32"/>
        </w:rPr>
      </w:pPr>
      <w:r w:rsidRPr="00CF4BB4">
        <w:rPr>
          <w:rFonts w:ascii="Times New Roman" w:hAnsi="Times New Roman" w:cs="Times New Roman"/>
          <w:b/>
          <w:sz w:val="32"/>
          <w:szCs w:val="32"/>
        </w:rPr>
        <w:t>Внимание!</w:t>
      </w:r>
      <w:r w:rsidRPr="00CF4BB4">
        <w:rPr>
          <w:rFonts w:ascii="Times New Roman" w:hAnsi="Times New Roman" w:cs="Times New Roman"/>
          <w:sz w:val="32"/>
          <w:szCs w:val="32"/>
        </w:rPr>
        <w:t xml:space="preserve"> Тему конспектируем, слушаем и характеризуем музыкальные фрагменты. Письменно отвечаем на вопросы, делаем </w:t>
      </w:r>
      <w:proofErr w:type="spellStart"/>
      <w:proofErr w:type="gramStart"/>
      <w:r w:rsidRPr="00CF4BB4">
        <w:rPr>
          <w:rFonts w:ascii="Times New Roman" w:hAnsi="Times New Roman" w:cs="Times New Roman"/>
          <w:sz w:val="32"/>
          <w:szCs w:val="32"/>
        </w:rPr>
        <w:t>фо-то</w:t>
      </w:r>
      <w:proofErr w:type="spellEnd"/>
      <w:proofErr w:type="gramEnd"/>
      <w:r w:rsidRPr="00CF4BB4">
        <w:rPr>
          <w:rFonts w:ascii="Times New Roman" w:hAnsi="Times New Roman" w:cs="Times New Roman"/>
          <w:sz w:val="32"/>
          <w:szCs w:val="32"/>
        </w:rPr>
        <w:t xml:space="preserve"> и присылаем по «</w:t>
      </w:r>
      <w:proofErr w:type="spellStart"/>
      <w:r w:rsidRPr="00CF4BB4">
        <w:rPr>
          <w:rFonts w:ascii="Times New Roman" w:hAnsi="Times New Roman" w:cs="Times New Roman"/>
          <w:sz w:val="32"/>
          <w:szCs w:val="32"/>
        </w:rPr>
        <w:t>ватсап</w:t>
      </w:r>
      <w:proofErr w:type="spellEnd"/>
      <w:r w:rsidRPr="00CF4BB4">
        <w:rPr>
          <w:rFonts w:ascii="Times New Roman" w:hAnsi="Times New Roman" w:cs="Times New Roman"/>
          <w:sz w:val="32"/>
          <w:szCs w:val="32"/>
        </w:rPr>
        <w:t>» на т. 89191468437</w:t>
      </w:r>
    </w:p>
    <w:p w:rsidR="007220FE" w:rsidRPr="00CF4BB4" w:rsidRDefault="007220FE" w:rsidP="007220FE">
      <w:pPr>
        <w:pStyle w:val="a5"/>
        <w:rPr>
          <w:rFonts w:ascii="Times New Roman" w:hAnsi="Times New Roman" w:cs="Times New Roman"/>
          <w:sz w:val="32"/>
          <w:szCs w:val="32"/>
        </w:rPr>
      </w:pPr>
    </w:p>
    <w:p w:rsidR="007220FE" w:rsidRPr="00B03EC2" w:rsidRDefault="007220FE" w:rsidP="007220FE">
      <w:pPr>
        <w:pStyle w:val="a5"/>
        <w:rPr>
          <w:sz w:val="32"/>
          <w:szCs w:val="32"/>
        </w:rPr>
      </w:pPr>
    </w:p>
    <w:sectPr w:rsidR="007220FE" w:rsidRPr="00B03EC2" w:rsidSect="00BD7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C2F05"/>
    <w:multiLevelType w:val="hybridMultilevel"/>
    <w:tmpl w:val="6CA096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7A33"/>
    <w:rsid w:val="00467A33"/>
    <w:rsid w:val="005C4621"/>
    <w:rsid w:val="007220FE"/>
    <w:rsid w:val="00B03EC2"/>
    <w:rsid w:val="00BD7002"/>
    <w:rsid w:val="00C4729F"/>
    <w:rsid w:val="00CF4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A3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3E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upload.wikimedia.org/wikipedia/ru/6/6a/%D0%90%D1%85%D0%BC%D0%B5%D1%82%D0%BE%D0%B2_%D0%A5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2020-04-19T17:42:00Z</dcterms:created>
  <dcterms:modified xsi:type="dcterms:W3CDTF">2020-04-19T19:00:00Z</dcterms:modified>
</cp:coreProperties>
</file>